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both"/>
        <w:rPr/>
      </w:pPr>
      <w:bookmarkStart w:id="0" w:name="_GoBack"/>
      <w:bookmarkEnd w:id="0"/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Verbale Numero: ____ classe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____</w:t>
      </w:r>
    </w:p>
    <w:p>
      <w:pPr>
        <w:pStyle w:val="BodyText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Il giorno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Novembre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2023, alle ore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_____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, presso il “Laboratorio Sirio” dell’ITIS Armelli, sì è riunito il C.d.C della classe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____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, come da convocazione pubblicata nella c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omunicazione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numero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2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ser/2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3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-2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4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, per discutere i seguenti punti all’ordine del giorno:</w:t>
      </w:r>
    </w:p>
    <w:p>
      <w:pPr>
        <w:pStyle w:val="BodyText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/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ind w:hanging="241" w:start="352" w:end="0"/>
        <w:rPr>
          <w:sz w:val="24"/>
        </w:rPr>
      </w:pPr>
      <w:r>
        <w:rPr>
          <w:sz w:val="24"/>
        </w:rPr>
        <w:t>Andamento didattico e disciplinare;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ind w:hanging="241" w:start="352" w:end="0"/>
        <w:rPr>
          <w:sz w:val="24"/>
        </w:rPr>
      </w:pPr>
      <w:r>
        <w:rPr>
          <w:sz w:val="24"/>
        </w:rPr>
        <w:t>Presentazione dei PAD;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ind w:hanging="241" w:start="352" w:end="0"/>
        <w:rPr>
          <w:sz w:val="24"/>
        </w:rPr>
      </w:pPr>
      <w:r>
        <w:rPr>
          <w:sz w:val="24"/>
        </w:rPr>
        <w:t>Redazione dei PDP per i BES certificati e/o presi in carico;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spacing w:before="1" w:after="0"/>
        <w:ind w:hanging="241" w:start="352" w:end="0"/>
        <w:rPr>
          <w:sz w:val="24"/>
        </w:rPr>
      </w:pPr>
      <w:r>
        <w:rPr>
          <w:sz w:val="24"/>
        </w:rPr>
        <w:t>Insediamento rappresentanti studenti;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spacing w:before="1" w:after="0"/>
        <w:ind w:hanging="241" w:start="352" w:end="0"/>
        <w:rPr>
          <w:sz w:val="24"/>
        </w:rPr>
      </w:pPr>
      <w:r>
        <w:rPr>
          <w:sz w:val="24"/>
        </w:rPr>
        <w:t>Attribuzione crediti e debiti;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ind w:hanging="241" w:start="352" w:end="0"/>
        <w:rPr>
          <w:sz w:val="24"/>
        </w:rPr>
      </w:pPr>
      <w:r>
        <w:rPr>
          <w:sz w:val="24"/>
        </w:rPr>
        <w:t>Predisposizione patti formativi;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ind w:hanging="241" w:start="352" w:end="0"/>
        <w:rPr>
          <w:sz w:val="24"/>
        </w:rPr>
      </w:pPr>
      <w:r>
        <w:rPr>
          <w:sz w:val="24"/>
        </w:rPr>
        <w:t>Progetto CLIL (classi quinte);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ind w:hanging="241" w:start="352" w:end="0"/>
        <w:rPr>
          <w:sz w:val="24"/>
        </w:rPr>
      </w:pPr>
      <w:r>
        <w:rPr>
          <w:sz w:val="24"/>
        </w:rPr>
        <w:t>FAD ed unità Uda come predisposto dal 4 CPIA;</w:t>
      </w:r>
    </w:p>
    <w:p>
      <w:pPr>
        <w:pStyle w:val="Paragrafoelenco"/>
        <w:numPr>
          <w:ilvl w:val="0"/>
          <w:numId w:val="2"/>
        </w:numPr>
        <w:tabs>
          <w:tab w:val="clear" w:pos="709"/>
          <w:tab w:val="left" w:pos="353" w:leader="none"/>
        </w:tabs>
        <w:ind w:hanging="241" w:start="352" w:end="0"/>
        <w:rPr>
          <w:sz w:val="24"/>
        </w:rPr>
      </w:pPr>
      <w:r>
        <w:rPr>
          <w:sz w:val="24"/>
        </w:rPr>
        <w:t>Insegnamento Ed. Civica a.s. 2022-2023</w:t>
      </w:r>
    </w:p>
    <w:p>
      <w:pPr>
        <w:pStyle w:val="Paragrafoelenco"/>
        <w:widowControl/>
        <w:numPr>
          <w:ilvl w:val="0"/>
          <w:numId w:val="2"/>
        </w:numPr>
        <w:tabs>
          <w:tab w:val="clear" w:pos="709"/>
          <w:tab w:val="left" w:pos="450" w:leader="none"/>
        </w:tabs>
        <w:bidi w:val="0"/>
        <w:ind w:hanging="0" w:start="113" w:end="0"/>
        <w:rPr>
          <w:sz w:val="24"/>
          <w:lang w:val="it-IT"/>
        </w:rPr>
      </w:pPr>
      <w:r>
        <w:rPr>
          <w:sz w:val="24"/>
          <w:lang w:val="it-IT"/>
        </w:rPr>
        <w:t>Varie ed eventuali.</w:t>
      </w:r>
    </w:p>
    <w:p>
      <w:pPr>
        <w:pStyle w:val="Paragrafoelenco"/>
        <w:widowControl/>
        <w:numPr>
          <w:ilvl w:val="0"/>
          <w:numId w:val="0"/>
        </w:numPr>
        <w:tabs>
          <w:tab w:val="clear" w:pos="709"/>
          <w:tab w:val="left" w:pos="450" w:leader="none"/>
        </w:tabs>
        <w:bidi w:val="0"/>
        <w:ind w:hanging="0" w:start="113" w:end="0"/>
        <w:rPr>
          <w:lang w:val="it-IT"/>
        </w:rPr>
      </w:pPr>
      <w:r>
        <w:rPr>
          <w:sz w:val="24"/>
        </w:rPr>
      </w:r>
    </w:p>
    <w:p>
      <w:pPr>
        <w:pStyle w:val="NormalWebChar"/>
        <w:widowControl/>
        <w:jc w:val="both"/>
        <w:rPr/>
      </w:pPr>
      <w:r>
        <w:rPr>
          <w:rFonts w:eastAsia="SimSun;Droid Sans Fallback"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 xml:space="preserve">Presiede la riunione </w:t>
      </w:r>
      <w:r>
        <w:rPr>
          <w:rFonts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 xml:space="preserve">il prof. </w:t>
      </w:r>
      <w:r>
        <w:rPr>
          <w:rFonts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>____________________</w:t>
      </w:r>
      <w:r>
        <w:rPr>
          <w:rFonts w:eastAsia="SimSun;Droid Sans Fallback"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 xml:space="preserve"> </w:t>
      </w:r>
      <w:r>
        <w:rPr>
          <w:rFonts w:eastAsia="SimSun;Droid Sans Fallback" w:cs="Liberation Serif;Times New Roman" w:ascii="Liberation Serif;Times New Roman" w:hAnsi="Liberation Serif;Times New Roman"/>
          <w:i/>
          <w:iCs/>
          <w:kern w:val="0"/>
          <w:sz w:val="24"/>
          <w:szCs w:val="24"/>
          <w:lang w:val="it-IT"/>
        </w:rPr>
        <w:t>(</w:t>
      </w:r>
      <w:r>
        <w:rPr>
          <w:rFonts w:cs="Liberation Serif;Times New Roman" w:ascii="Liberation Serif;Times New Roman" w:hAnsi="Liberation Serif;Times New Roman"/>
          <w:i/>
          <w:iCs/>
          <w:kern w:val="0"/>
          <w:sz w:val="24"/>
          <w:szCs w:val="24"/>
          <w:lang w:val="it-IT"/>
        </w:rPr>
        <w:t>coordinatore della classe</w:t>
      </w:r>
      <w:r>
        <w:rPr>
          <w:rFonts w:eastAsia="SimSun;Droid Sans Fallback" w:cs="Liberation Serif;Times New Roman" w:ascii="Liberation Serif;Times New Roman" w:hAnsi="Liberation Serif;Times New Roman"/>
          <w:i/>
          <w:iCs/>
          <w:kern w:val="0"/>
          <w:sz w:val="24"/>
          <w:szCs w:val="24"/>
          <w:lang w:val="it-IT"/>
        </w:rPr>
        <w:t>)</w:t>
      </w:r>
      <w:r>
        <w:rPr>
          <w:rFonts w:eastAsia="SimSun;Droid Sans Fallback"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 xml:space="preserve">; funge da segretario il prof. </w:t>
      </w:r>
      <w:r>
        <w:rPr>
          <w:rFonts w:eastAsia="SimSun;Droid Sans Fallback"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>____________________</w:t>
      </w:r>
      <w:r>
        <w:rPr>
          <w:rFonts w:eastAsia="SimSun;Droid Sans Fallback"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>.</w:t>
      </w:r>
    </w:p>
    <w:p>
      <w:pPr>
        <w:pStyle w:val="NormalWebChar"/>
        <w:keepNext w:val="false"/>
        <w:keepLines w:val="false"/>
        <w:widowControl/>
        <w:jc w:val="both"/>
        <w:rPr>
          <w:rFonts w:ascii="Liberation Serif;Times New Roman" w:hAnsi="Liberation Serif;Times New Roman" w:eastAsia="SimSun;Droid Sans Fallback" w:cs="Liberation Serif;Times New Roman"/>
          <w:kern w:val="0"/>
          <w:sz w:val="24"/>
          <w:szCs w:val="24"/>
          <w:lang w:val="it-IT"/>
        </w:rPr>
      </w:pPr>
      <w:r>
        <w:rPr>
          <w:rFonts w:eastAsia="SimSun;Droid Sans Fallback" w:cs="Liberation Serif;Times New Roman" w:ascii="Liberation Serif;Times New Roman" w:hAnsi="Liberation Serif;Times New Roman"/>
          <w:kern w:val="0"/>
          <w:sz w:val="24"/>
          <w:szCs w:val="24"/>
          <w:lang w:val="it-IT"/>
        </w:rPr>
        <w:t>Sono presenti i docenti elencati nella seguente tabella:</w:t>
      </w:r>
    </w:p>
    <w:tbl>
      <w:tblPr>
        <w:tblW w:w="5000" w:type="pct"/>
        <w:jc w:val="start"/>
        <w:tblInd w:w="17" w:type="dxa"/>
        <w:tblLayout w:type="fixed"/>
        <w:tblCellMar>
          <w:top w:w="75" w:type="dxa"/>
          <w:start w:w="75" w:type="dxa"/>
          <w:bottom w:w="75" w:type="dxa"/>
          <w:end w:w="75" w:type="dxa"/>
        </w:tblCellMar>
      </w:tblPr>
      <w:tblGrid>
        <w:gridCol w:w="2332"/>
        <w:gridCol w:w="4180"/>
        <w:gridCol w:w="3126"/>
      </w:tblGrid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b/>
                <w:bCs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b/>
                <w:bCs/>
                <w:kern w:val="0"/>
                <w:sz w:val="24"/>
                <w:szCs w:val="24"/>
                <w:lang w:val="it-IT"/>
              </w:rPr>
              <w:t>Docente</w:t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b/>
                <w:bCs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b/>
                <w:bCs/>
                <w:kern w:val="0"/>
                <w:sz w:val="24"/>
                <w:szCs w:val="24"/>
                <w:lang w:val="it-IT"/>
              </w:rPr>
              <w:t>Materia</w:t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both"/>
              <w:rPr>
                <w:rFonts w:ascii="Liberation Serif;Times New Roman" w:hAnsi="Liberation Serif;Times New Roman" w:eastAsia="SimSun;Droid Sans Fallback" w:cs="Liberation Serif;Times New Roman"/>
                <w:b/>
                <w:bCs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b/>
                <w:bCs/>
                <w:kern w:val="0"/>
                <w:sz w:val="24"/>
                <w:szCs w:val="24"/>
                <w:lang w:val="it-IT"/>
              </w:rPr>
              <w:t>Sostituito da o Assente</w:t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i/>
                <w:i/>
                <w:iCs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i/>
                <w:iCs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/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i/>
                <w:i/>
                <w:iCs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i/>
                <w:iCs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233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4180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  <w:tc>
          <w:tcPr>
            <w:tcW w:w="3126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snapToGrid w:val="false"/>
              <w:jc w:val="both"/>
              <w:rPr>
                <w:rFonts w:ascii="Liberation Serif;Times New Roman" w:hAnsi="Liberation Serif;Times New Roman" w:eastAsia="SimSun;Droid Sans Fallback" w:cs="Liberation Serif;Times New Roman"/>
                <w:kern w:val="0"/>
                <w:sz w:val="24"/>
                <w:szCs w:val="24"/>
                <w:lang w:val="it-IT"/>
              </w:rPr>
            </w:pPr>
            <w:r>
              <w:rPr>
                <w:rFonts w:eastAsia="SimSun;Droid Sans Fallback" w:cs="Liberation Serif;Times New Roman" w:ascii="Liberation Serif;Times New Roman" w:hAnsi="Liberation Serif;Times New Roman"/>
                <w:kern w:val="0"/>
                <w:sz w:val="24"/>
                <w:szCs w:val="24"/>
                <w:lang w:val="it-IT"/>
              </w:rPr>
            </w:r>
          </w:p>
        </w:tc>
      </w:tr>
    </w:tbl>
    <w:p>
      <w:pPr>
        <w:pStyle w:val="BodyText"/>
        <w:spacing w:before="11" w:after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numPr>
          <w:ilvl w:val="0"/>
          <w:numId w:val="1"/>
        </w:numPr>
        <w:spacing w:before="11" w:after="0"/>
        <w:ind w:hanging="425" w:start="425" w:end="0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Introduce il primo punto il prof.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______________________ che riferisce</w:t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/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/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/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/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/>
      </w:r>
    </w:p>
    <w:p>
      <w:pPr>
        <w:pStyle w:val="BodyText"/>
        <w:spacing w:before="11" w:after="0"/>
        <w:ind w:hanging="0" w:start="0" w:end="0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Alle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_____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entrano i rappresentanti di classe, gli studenti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________________________________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. .</w:t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spacing w:before="11" w:after="0"/>
        <w:ind w:hanging="0" w:start="0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spacing w:before="1" w:after="0"/>
        <w:jc w:val="both"/>
        <w:rPr>
          <w:rFonts w:ascii="Liberation Serif;Times New Roman" w:hAnsi="Liberation Serif;Times New Roman" w:cs="Liberation Serif;Times New Roman"/>
          <w:b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b/>
          <w:sz w:val="24"/>
          <w:szCs w:val="24"/>
          <w:lang w:val="it-IT"/>
        </w:rPr>
      </w:r>
    </w:p>
    <w:p>
      <w:pPr>
        <w:pStyle w:val="BodyText"/>
        <w:spacing w:before="2" w:after="0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Alle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_____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la riunione è chiusa.</w:t>
      </w:r>
    </w:p>
    <w:p>
      <w:pPr>
        <w:pStyle w:val="BodyText"/>
        <w:spacing w:before="2" w:after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spacing w:before="2" w:after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spacing w:before="2" w:after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p>
      <w:pPr>
        <w:pStyle w:val="BodyText"/>
        <w:spacing w:before="90" w:after="0"/>
        <w:ind w:start="112" w:end="0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Roma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___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>Novembre</w:t>
      </w: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  <w:t xml:space="preserve"> 2023</w:t>
      </w:r>
    </w:p>
    <w:p>
      <w:pPr>
        <w:pStyle w:val="BodyText"/>
        <w:spacing w:before="90" w:after="0"/>
        <w:ind w:start="112" w:end="0"/>
        <w:jc w:val="both"/>
        <w:rPr>
          <w:rFonts w:ascii="Liberation Serif;Times New Roman" w:hAnsi="Liberation Serif;Times New Roman" w:cs="Liberation Serif;Times New Roman"/>
          <w:sz w:val="24"/>
          <w:szCs w:val="24"/>
          <w:lang w:val="it-IT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  <w:lang w:val="it-IT"/>
        </w:rPr>
      </w:r>
    </w:p>
    <w:tbl>
      <w:tblPr>
        <w:tblW w:w="8341" w:type="dxa"/>
        <w:jc w:val="start"/>
        <w:tblInd w:w="264" w:type="dxa"/>
        <w:tblLayout w:type="fixed"/>
        <w:tblCellMar>
          <w:top w:w="15" w:type="dxa"/>
          <w:start w:w="15" w:type="dxa"/>
          <w:bottom w:w="15" w:type="dxa"/>
          <w:end w:w="15" w:type="dxa"/>
        </w:tblCellMar>
      </w:tblPr>
      <w:tblGrid>
        <w:gridCol w:w="3492"/>
        <w:gridCol w:w="4849"/>
      </w:tblGrid>
      <w:tr>
        <w:trPr/>
        <w:tc>
          <w:tcPr>
            <w:tcW w:w="3492" w:type="dxa"/>
            <w:tcBorders/>
          </w:tcPr>
          <w:p>
            <w:pPr>
              <w:pStyle w:val="Normal"/>
              <w:keepNext w:val="false"/>
              <w:keepLines w:val="false"/>
              <w:widowControl/>
              <w:jc w:val="start"/>
              <w:rPr>
                <w:rFonts w:ascii="Calibri;Trebuchet MS" w:hAnsi="Calibri;Trebuchet MS" w:eastAsia="SimSun;Droid Sans Fallback" w:cs="Calibri;Trebuchet MS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Calibri;Trebuchet MS" w:ascii="Calibri;Trebuchet MS" w:hAnsi="Calibri;Trebuchet MS"/>
                <w:kern w:val="0"/>
                <w:sz w:val="22"/>
                <w:szCs w:val="22"/>
                <w:lang w:val="it-IT"/>
              </w:rPr>
              <w:t>IL SEGRETARIO</w:t>
            </w:r>
          </w:p>
        </w:tc>
        <w:tc>
          <w:tcPr>
            <w:tcW w:w="4849" w:type="dxa"/>
            <w:tcBorders/>
          </w:tcPr>
          <w:p>
            <w:pPr>
              <w:pStyle w:val="NormalWebChar"/>
              <w:keepNext w:val="false"/>
              <w:keepLines w:val="false"/>
              <w:widowControl/>
              <w:spacing w:before="100" w:after="0"/>
              <w:jc w:val="end"/>
              <w:rPr>
                <w:rFonts w:eastAsia="SimSun;Droid Sans Fallback" w:cs="Times New Roman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Times New Roman"/>
                <w:kern w:val="0"/>
                <w:sz w:val="22"/>
                <w:szCs w:val="22"/>
                <w:lang w:val="it-IT"/>
              </w:rPr>
              <w:t>IL PRESIDENTE</w:t>
            </w:r>
          </w:p>
        </w:tc>
      </w:tr>
      <w:tr>
        <w:trPr/>
        <w:tc>
          <w:tcPr>
            <w:tcW w:w="3492" w:type="dxa"/>
            <w:tcBorders/>
          </w:tcPr>
          <w:p>
            <w:pPr>
              <w:pStyle w:val="Normal"/>
              <w:keepNext w:val="false"/>
              <w:keepLines w:val="false"/>
              <w:widowControl/>
              <w:snapToGrid w:val="false"/>
              <w:rPr>
                <w:rFonts w:ascii="Calibri;Trebuchet MS" w:hAnsi="Calibri;Trebuchet MS" w:eastAsia="SimSun;Droid Sans Fallback" w:cs="Calibri;Trebuchet MS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Calibri;Trebuchet MS" w:ascii="Calibri;Trebuchet MS" w:hAnsi="Calibri;Trebuchet MS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4849" w:type="dxa"/>
            <w:tcBorders/>
          </w:tcPr>
          <w:p>
            <w:pPr>
              <w:pStyle w:val="Normal"/>
              <w:keepNext w:val="false"/>
              <w:keepLines w:val="false"/>
              <w:widowControl/>
              <w:snapToGrid w:val="false"/>
              <w:rPr>
                <w:rFonts w:ascii="Calibri;Trebuchet MS" w:hAnsi="Calibri;Trebuchet MS" w:eastAsia="SimSun;Droid Sans Fallback" w:cs="Calibri;Trebuchet MS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Calibri;Trebuchet MS" w:ascii="Calibri;Trebuchet MS" w:hAnsi="Calibri;Trebuchet MS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3492" w:type="dxa"/>
            <w:tcBorders/>
          </w:tcPr>
          <w:p>
            <w:pPr>
              <w:pStyle w:val="NormalWebChar"/>
              <w:keepNext w:val="false"/>
              <w:keepLines w:val="false"/>
              <w:widowControl/>
              <w:spacing w:before="100" w:after="0"/>
              <w:rPr>
                <w:rStyle w:val="16"/>
                <w:rFonts w:eastAsia="SimSun;Droid Sans Fallback" w:cs="Times New Roman"/>
                <w:i/>
                <w:i/>
                <w:iCs/>
                <w:sz w:val="22"/>
                <w:szCs w:val="22"/>
                <w:lang w:val="it-IT"/>
              </w:rPr>
            </w:pPr>
            <w:r>
              <w:rPr/>
            </w:r>
          </w:p>
        </w:tc>
        <w:tc>
          <w:tcPr>
            <w:tcW w:w="4849" w:type="dxa"/>
            <w:tcBorders/>
          </w:tcPr>
          <w:p>
            <w:pPr>
              <w:pStyle w:val="NormalWebChar"/>
              <w:keepNext w:val="false"/>
              <w:keepLines w:val="false"/>
              <w:widowControl/>
              <w:spacing w:before="100" w:after="0"/>
              <w:jc w:val="end"/>
              <w:rPr>
                <w:rStyle w:val="16"/>
                <w:rFonts w:eastAsia="SimSun;Droid Sans Fallback" w:cs="Times New Roman"/>
                <w:i/>
                <w:i/>
                <w:iCs/>
                <w:kern w:val="0"/>
                <w:sz w:val="22"/>
                <w:szCs w:val="22"/>
                <w:lang w:val="it-IT"/>
              </w:rPr>
            </w:pPr>
            <w:r>
              <w:rPr/>
            </w:r>
          </w:p>
        </w:tc>
      </w:tr>
      <w:tr>
        <w:trPr/>
        <w:tc>
          <w:tcPr>
            <w:tcW w:w="3492" w:type="dxa"/>
            <w:tcBorders/>
          </w:tcPr>
          <w:p>
            <w:pPr>
              <w:pStyle w:val="Normal"/>
              <w:keepNext w:val="false"/>
              <w:keepLines w:val="false"/>
              <w:widowControl/>
              <w:snapToGrid w:val="false"/>
              <w:rPr>
                <w:rFonts w:ascii="Calibri;Trebuchet MS" w:hAnsi="Calibri;Trebuchet MS" w:eastAsia="SimSun;Droid Sans Fallback" w:cs="Calibri;Trebuchet MS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Calibri;Trebuchet MS" w:ascii="Calibri;Trebuchet MS" w:hAnsi="Calibri;Trebuchet MS"/>
                <w:kern w:val="0"/>
                <w:sz w:val="22"/>
                <w:szCs w:val="22"/>
                <w:lang w:val="it-IT"/>
              </w:rPr>
            </w:r>
          </w:p>
        </w:tc>
        <w:tc>
          <w:tcPr>
            <w:tcW w:w="4849" w:type="dxa"/>
            <w:tcBorders/>
          </w:tcPr>
          <w:p>
            <w:pPr>
              <w:pStyle w:val="Normal"/>
              <w:keepNext w:val="false"/>
              <w:keepLines w:val="false"/>
              <w:widowControl/>
              <w:snapToGrid w:val="false"/>
              <w:rPr>
                <w:rFonts w:ascii="Calibri;Trebuchet MS" w:hAnsi="Calibri;Trebuchet MS" w:eastAsia="SimSun;Droid Sans Fallback" w:cs="Calibri;Trebuchet MS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Calibri;Trebuchet MS" w:ascii="Calibri;Trebuchet MS" w:hAnsi="Calibri;Trebuchet MS"/>
                <w:kern w:val="0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3492" w:type="dxa"/>
            <w:tcBorders/>
          </w:tcPr>
          <w:p>
            <w:pPr>
              <w:pStyle w:val="NormalWebChar"/>
              <w:keepNext w:val="false"/>
              <w:keepLines w:val="false"/>
              <w:widowControl/>
              <w:spacing w:before="100" w:after="0"/>
              <w:rPr>
                <w:rFonts w:eastAsia="SimSun;Droid Sans Fallback" w:cs="Times New Roman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Times New Roman"/>
                <w:kern w:val="0"/>
                <w:sz w:val="22"/>
                <w:szCs w:val="22"/>
                <w:lang w:val="it-IT"/>
              </w:rPr>
              <w:t>______________________________</w:t>
            </w:r>
          </w:p>
        </w:tc>
        <w:tc>
          <w:tcPr>
            <w:tcW w:w="4849" w:type="dxa"/>
            <w:tcBorders/>
          </w:tcPr>
          <w:p>
            <w:pPr>
              <w:pStyle w:val="NormalWebChar"/>
              <w:keepNext w:val="false"/>
              <w:keepLines w:val="false"/>
              <w:widowControl/>
              <w:spacing w:before="100" w:after="0"/>
              <w:jc w:val="end"/>
              <w:rPr>
                <w:rFonts w:eastAsia="SimSun;Droid Sans Fallback" w:cs="Times New Roman"/>
                <w:kern w:val="0"/>
                <w:sz w:val="22"/>
                <w:szCs w:val="22"/>
                <w:lang w:val="it-IT"/>
              </w:rPr>
            </w:pPr>
            <w:r>
              <w:rPr>
                <w:rFonts w:eastAsia="SimSun;Droid Sans Fallback" w:cs="Times New Roman"/>
                <w:kern w:val="0"/>
                <w:sz w:val="22"/>
                <w:szCs w:val="22"/>
                <w:lang w:val="it-IT"/>
              </w:rPr>
              <w:t>______________________________</w:t>
            </w:r>
          </w:p>
        </w:tc>
      </w:tr>
    </w:tbl>
    <w:p>
      <w:pPr>
        <w:pStyle w:val="Normal"/>
        <w:spacing w:lineRule="exact" w:line="252" w:before="91" w:after="0"/>
        <w:jc w:val="both"/>
        <w:rPr>
          <w:lang w:val="it-IT"/>
        </w:rPr>
      </w:pPr>
      <w:r>
        <w:rPr>
          <w:lang w:val="it-IT"/>
        </w:rPr>
      </w:r>
    </w:p>
    <w:sectPr>
      <w:headerReference w:type="default" r:id="rId2"/>
      <w:type w:val="nextPage"/>
      <w:pgSz w:w="11906" w:h="16838"/>
      <w:pgMar w:left="1134" w:right="1134" w:gutter="0" w:header="1134" w:top="2617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Symbol">
    <w:altName w:val="Andale Mono"/>
    <w:charset w:val="00" w:characterSet="windows-1252"/>
    <w:family w:val="roman"/>
    <w:pitch w:val="default"/>
  </w:font>
  <w:font w:name="Times New Roman">
    <w:charset w:val="00" w:characterSet="windows-1252"/>
    <w:family w:val="roman"/>
    <w:pitch w:val="default"/>
  </w:font>
  <w:font w:name="Liberation Sans">
    <w:altName w:val="Arial"/>
    <w:charset w:val="00" w:characterSet="windows-1252"/>
    <w:family w:val="swiss"/>
    <w:pitch w:val="variable"/>
  </w:font>
  <w:font w:name="Calibri">
    <w:altName w:val="Trebuchet MS"/>
    <w:charset w:val="00" w:characterSet="windows-1252"/>
    <w:family w:val="swiss"/>
    <w:pitch w:val="default"/>
  </w:font>
  <w:font w:name="Liberation Serif">
    <w:altName w:val="Times New Roman"/>
    <w:charset w:val="00" w:characterSet="windows-125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/>
        <w:i/>
        <w:i/>
        <w:color w:val="000000"/>
        <w:sz w:val="20"/>
      </w:rPr>
    </w:pPr>
    <w:r>
      <w:drawing>
        <wp:anchor behindDoc="0" distT="0" distB="0" distL="0" distR="0" simplePos="0" locked="0" layoutInCell="0" allowOverlap="1" relativeHeight="3">
          <wp:simplePos x="0" y="0"/>
          <wp:positionH relativeFrom="column">
            <wp:align>center</wp:align>
          </wp:positionH>
          <wp:positionV relativeFrom="paragraph">
            <wp:posOffset>-704215</wp:posOffset>
          </wp:positionV>
          <wp:extent cx="1885950" cy="688975"/>
          <wp:effectExtent l="0" t="0" r="0" b="0"/>
          <wp:wrapTopAndBottom/>
          <wp:docPr id="1" name="Immagine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88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i/>
        <w:color w:val="000000"/>
        <w:sz w:val="20"/>
      </w:rPr>
      <w:t>Ufficio Scolastico Regionale per il Lazio</w:t>
    </w:r>
  </w:p>
  <w:p>
    <w:pPr>
      <w:pStyle w:val="Normal"/>
      <w:jc w:val="center"/>
      <w:rPr>
        <w:rFonts w:ascii="Times New Roman" w:hAnsi="Times New Roman"/>
      </w:rPr>
    </w:pPr>
    <w:r>
      <w:rPr>
        <w:rFonts w:ascii="Times New Roman" w:hAnsi="Times New Roman"/>
        <w:b/>
        <w:i/>
        <w:color w:val="000000"/>
        <w:sz w:val="20"/>
      </w:rPr>
      <w:t xml:space="preserve">ISTITUTO </w:t>
    </w:r>
    <w:r>
      <w:rPr>
        <w:rFonts w:ascii="Times New Roman" w:hAnsi="Times New Roman"/>
        <w:b/>
        <w:i/>
        <w:color w:val="000000"/>
        <w:sz w:val="20"/>
      </w:rPr>
      <w:t>TECNICO INDUSTRIALE STATALE “ GIUSEPPE ARMELLINI ”</w:t>
    </w:r>
  </w:p>
  <w:p>
    <w:pPr>
      <w:pStyle w:val="Normal"/>
      <w:jc w:val="center"/>
      <w:rPr>
        <w:rFonts w:ascii="Times New Roman" w:hAnsi="Times New Roman"/>
      </w:rPr>
    </w:pPr>
    <w:r>
      <w:rPr>
        <w:rFonts w:ascii="Times New Roman" w:hAnsi="Times New Roman"/>
        <w:i/>
        <w:color w:val="000000"/>
        <w:sz w:val="20"/>
      </w:rPr>
      <w:t>Largo Beato Placido Riccardi</w:t>
    </w:r>
    <w:r>
      <w:rPr>
        <w:rFonts w:ascii="Times New Roman" w:hAnsi="Times New Roman"/>
        <w:i/>
        <w:color w:val="000000"/>
        <w:sz w:val="20"/>
      </w:rPr>
      <w:t>, 1</w:t>
    </w:r>
    <w:r>
      <w:rPr>
        <w:rFonts w:ascii="Times New Roman" w:hAnsi="Times New Roman"/>
        <w:i/>
        <w:color w:val="000000"/>
        <w:sz w:val="20"/>
      </w:rPr>
      <w:t>3</w:t>
    </w:r>
    <w:r>
      <w:rPr>
        <w:rFonts w:ascii="Times New Roman" w:hAnsi="Times New Roman"/>
        <w:i/>
        <w:color w:val="000000"/>
        <w:sz w:val="20"/>
      </w:rPr>
      <w:t xml:space="preserve"> – 00</w:t>
    </w:r>
    <w:r>
      <w:rPr>
        <w:rFonts w:ascii="Times New Roman" w:hAnsi="Times New Roman"/>
        <w:i/>
        <w:color w:val="000000"/>
        <w:sz w:val="20"/>
      </w:rPr>
      <w:t>146</w:t>
    </w:r>
    <w:r>
      <w:rPr>
        <w:rFonts w:ascii="Times New Roman" w:hAnsi="Times New Roman"/>
        <w:i/>
        <w:color w:val="000000"/>
        <w:sz w:val="20"/>
      </w:rPr>
      <w:t xml:space="preserve"> </w:t>
    </w:r>
    <w:r>
      <w:rPr>
        <w:rFonts w:ascii="Times New Roman" w:hAnsi="Times New Roman"/>
        <w:i/>
        <w:color w:val="000000"/>
        <w:sz w:val="20"/>
      </w:rPr>
      <w:t>ROMA</w:t>
    </w:r>
    <w:r>
      <w:rPr>
        <w:rFonts w:ascii="Times New Roman" w:hAnsi="Times New Roman"/>
        <w:i/>
        <w:color w:val="000000"/>
        <w:sz w:val="20"/>
      </w:rPr>
      <w:t xml:space="preserve"> (RM)</w:t>
    </w:r>
  </w:p>
  <w:p>
    <w:pPr>
      <w:pStyle w:val="Normal"/>
      <w:jc w:val="center"/>
      <w:rPr>
        <w:rFonts w:ascii="Times New Roman" w:hAnsi="Times New Roman"/>
        <w:i/>
        <w:i/>
        <w:color w:val="000000"/>
        <w:sz w:val="20"/>
      </w:rPr>
    </w:pPr>
    <w:r>
      <w:rPr>
        <w:rFonts w:ascii="Times New Roman" w:hAnsi="Times New Roman"/>
        <w:i/>
        <w:color w:val="000000"/>
        <w:sz w:val="20"/>
      </w:rPr>
      <w:t>Codice fiscale 80217990581 – Codice meccanografico RMTF02000R</w:t>
    </w:r>
  </w:p>
  <w:p>
    <w:pPr>
      <w:pStyle w:val="Normal"/>
      <w:jc w:val="center"/>
      <w:rPr>
        <w:rFonts w:ascii="Times New Roman" w:hAnsi="Times New Roman"/>
      </w:rPr>
    </w:pPr>
    <w:r>
      <w:rPr>
        <w:rFonts w:ascii="Times New Roman" w:hAnsi="Times New Roman"/>
        <w:i/>
        <w:color w:val="000000"/>
        <w:sz w:val="20"/>
      </w:rPr>
      <w:t xml:space="preserve">PEO: </w:t>
    </w:r>
    <w:hyperlink r:id="rId2">
      <w:r>
        <w:rPr>
          <w:rStyle w:val="Hyperlink"/>
          <w:rFonts w:ascii="Times New Roman" w:hAnsi="Times New Roman"/>
        </w:rPr>
        <w:t>rmtf02000r@istruzione.it</w:t>
      </w:r>
    </w:hyperlink>
    <w:r>
      <w:rPr>
        <w:rFonts w:ascii="Times New Roman" w:hAnsi="Times New Roman"/>
        <w:i/>
        <w:color w:val="000000"/>
        <w:sz w:val="20"/>
      </w:rPr>
      <w:t xml:space="preserve"> – PEC: </w:t>
    </w:r>
    <w:hyperlink r:id="rId3">
      <w:r>
        <w:rPr>
          <w:rStyle w:val="Hyperlink"/>
          <w:rFonts w:ascii="Times New Roman" w:hAnsi="Times New Roman"/>
        </w:rPr>
        <w:t>rmtf02000r@pec.istruzione.it</w:t>
      </w:r>
    </w:hyperlink>
    <w:r>
      <w:rPr>
        <w:rFonts w:ascii="Times New Roman" w:hAnsi="Times New Roman"/>
        <w:i/>
        <w:color w:val="000000"/>
        <w:sz w:val="20"/>
      </w:rPr>
      <w:t xml:space="preserve"> – TEL: 06 1211 273 60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425" w:hanging="425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WW8Num3z0">
    <w:name w:val="WW8Num3z0"/>
    <w:qFormat/>
    <w:rPr>
      <w:rFonts w:eastAsia="Times New Roman" w:cs="Times New Roman"/>
      <w:spacing w:val="-6"/>
      <w:w w:val="99"/>
      <w:sz w:val="24"/>
      <w:szCs w:val="24"/>
      <w:lang w:val="it-IT" w:eastAsia="it-IT" w:bidi="it-IT"/>
    </w:rPr>
  </w:style>
  <w:style w:type="character" w:styleId="WW8Num3z1">
    <w:name w:val="WW8Num3z1"/>
    <w:qFormat/>
    <w:rPr>
      <w:rFonts w:ascii="Symbol;Andale Mono" w:hAnsi="Symbol;Andale Mono" w:cs="Symbol;Andale Mono"/>
      <w:lang w:val="it-IT" w:eastAsia="it-IT" w:bidi="it-IT"/>
    </w:rPr>
  </w:style>
  <w:style w:type="character" w:styleId="WW8Num2z0">
    <w:name w:val="WW8Num2z0"/>
    <w:qFormat/>
    <w:rPr/>
  </w:style>
  <w:style w:type="character" w:styleId="16">
    <w:name w:val="16"/>
    <w:qFormat/>
    <w:rPr>
      <w:rFonts w:ascii="Times New Roman" w:hAnsi="Times New Roman" w:cs="Times New Roman"/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Intestazioneepidipagina"/>
    <w:pPr>
      <w:suppressLineNumbers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Paragrafoelenco">
    <w:name w:val="Paragrafo elenco"/>
    <w:basedOn w:val="Normal"/>
    <w:qFormat/>
    <w:pPr>
      <w:ind w:hanging="241" w:start="352" w:end="0"/>
    </w:pPr>
    <w:rPr/>
  </w:style>
  <w:style w:type="paragraph" w:styleId="NormalWebChar">
    <w:name w:val="Normal (Web) Char"/>
    <w:qFormat/>
    <w:pPr>
      <w:widowControl/>
      <w:suppressAutoHyphens w:val="true"/>
      <w:kinsoku w:val="true"/>
      <w:overflowPunct w:val="true"/>
      <w:autoSpaceDE w:val="true"/>
      <w:bidi w:val="0"/>
      <w:spacing w:before="100" w:after="100"/>
      <w:ind w:hanging="0" w:start="0" w:end="0"/>
      <w:jc w:val="start"/>
    </w:pPr>
    <w:rPr>
      <w:rFonts w:ascii="Calibri;Trebuchet MS" w:hAnsi="Calibri;Trebuchet MS" w:eastAsia="SimSun;Droid Sans Fallback" w:cs="Times New Roman"/>
      <w:color w:val="auto"/>
      <w:kern w:val="0"/>
      <w:sz w:val="24"/>
      <w:szCs w:val="24"/>
      <w:lang w:val="en-US" w:eastAsia="zh-CN" w:bidi="ar"/>
    </w:rPr>
  </w:style>
  <w:style w:type="numbering" w:styleId="WW8Num3">
    <w:name w:val="WW8Num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rmtf02000r@istruzione.it" TargetMode="External"/><Relationship Id="rId3" Type="http://schemas.openxmlformats.org/officeDocument/2006/relationships/hyperlink" Target="mailto:rmtf02000r@pec.istruzione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319</TotalTime>
  <Application>LibreOffice/7.6.2.1$Windows_X86_64 LibreOffice_project/56f7684011345957bbf33a7ee678afaf4d2ba333</Application>
  <AppVersion>15.0000</AppVersion>
  <Pages>2</Pages>
  <Words>206</Words>
  <Characters>1319</Characters>
  <CharactersWithSpaces>1488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2023-02-10T14:28:31Z</dcterms:created>
  <dc:creator/>
  <dc:description/>
  <dc:language>it-IT</dc:language>
  <cp:lastModifiedBy/>
  <cp:lastPrinted>2023-10-23T21:22:42Z</cp:lastPrinted>
  <dcterms:modified xsi:type="dcterms:W3CDTF">2023-11-15T19:53:30Z</dcterms:modified>
  <cp:revision>25</cp:revision>
  <dc:subject/>
  <dc:title/>
</cp:coreProperties>
</file>